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="0094273E" w:rsidRPr="0094273E">
        <w:rPr>
          <w:rFonts w:ascii="Times New Roman" w:hAnsi="Times New Roman" w:cs="Times New Roman"/>
          <w:bCs/>
        </w:rPr>
        <w:t xml:space="preserve">от 20.06.2024 № 1506 </w:t>
      </w:r>
      <w:r w:rsidR="0021417B">
        <w:rPr>
          <w:rFonts w:ascii="Times New Roman" w:hAnsi="Times New Roman" w:cs="Times New Roman"/>
          <w:bCs/>
        </w:rPr>
        <w:t xml:space="preserve">(ред. </w:t>
      </w:r>
      <w:r w:rsidR="00017749">
        <w:rPr>
          <w:rFonts w:ascii="Times New Roman" w:hAnsi="Times New Roman" w:cs="Times New Roman"/>
          <w:bCs/>
        </w:rPr>
        <w:t xml:space="preserve">от </w:t>
      </w:r>
      <w:r w:rsidR="0094273E">
        <w:rPr>
          <w:rFonts w:ascii="Times New Roman" w:hAnsi="Times New Roman" w:cs="Times New Roman"/>
          <w:bCs/>
        </w:rPr>
        <w:t>28</w:t>
      </w:r>
      <w:r w:rsidR="00AE34EF">
        <w:rPr>
          <w:rFonts w:ascii="Times New Roman" w:hAnsi="Times New Roman" w:cs="Times New Roman"/>
          <w:bCs/>
        </w:rPr>
        <w:t>.</w:t>
      </w:r>
      <w:r w:rsidR="0094273E">
        <w:rPr>
          <w:rFonts w:ascii="Times New Roman" w:hAnsi="Times New Roman" w:cs="Times New Roman"/>
          <w:bCs/>
        </w:rPr>
        <w:t>12</w:t>
      </w:r>
      <w:r w:rsidR="00637A20">
        <w:rPr>
          <w:rFonts w:ascii="Times New Roman" w:hAnsi="Times New Roman" w:cs="Times New Roman"/>
          <w:bCs/>
        </w:rPr>
        <w:t>.2024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94273E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 </w:t>
      </w:r>
      <w:proofErr w:type="gramStart"/>
      <w:r w:rsidRPr="00A71C65">
        <w:rPr>
          <w:bCs/>
          <w:sz w:val="28"/>
          <w:szCs w:val="28"/>
        </w:rPr>
        <w:t>Ростовская область, г. Ростов-на-Дону, ул. Некрасовская, д. 35</w:t>
      </w:r>
      <w:r w:rsidRPr="00A71C65">
        <w:rPr>
          <w:sz w:val="28"/>
          <w:szCs w:val="28"/>
        </w:rPr>
        <w:t xml:space="preserve">, </w:t>
      </w:r>
      <w:r w:rsidRPr="00A71C65">
        <w:rPr>
          <w:bCs/>
          <w:sz w:val="28"/>
          <w:szCs w:val="28"/>
        </w:rPr>
        <w:t xml:space="preserve">площадь:  </w:t>
      </w:r>
      <w:r>
        <w:rPr>
          <w:bCs/>
          <w:sz w:val="28"/>
          <w:szCs w:val="28"/>
        </w:rPr>
        <w:br/>
      </w:r>
      <w:r w:rsidRPr="00A71C65">
        <w:rPr>
          <w:bCs/>
          <w:sz w:val="28"/>
          <w:szCs w:val="28"/>
        </w:rPr>
        <w:t>197,4 кв. м,</w:t>
      </w:r>
      <w:r w:rsidRPr="00A71C65">
        <w:rPr>
          <w:sz w:val="28"/>
          <w:szCs w:val="28"/>
        </w:rPr>
        <w:t xml:space="preserve"> </w:t>
      </w:r>
      <w:r w:rsidRPr="00A71C65">
        <w:rPr>
          <w:bCs/>
          <w:sz w:val="28"/>
          <w:szCs w:val="28"/>
        </w:rPr>
        <w:t>этаж:</w:t>
      </w:r>
      <w:proofErr w:type="gramEnd"/>
      <w:r w:rsidRPr="00A71C65">
        <w:rPr>
          <w:bCs/>
          <w:sz w:val="28"/>
          <w:szCs w:val="28"/>
        </w:rPr>
        <w:t xml:space="preserve"> </w:t>
      </w:r>
      <w:proofErr w:type="gramStart"/>
      <w:r w:rsidRPr="00A71C65">
        <w:rPr>
          <w:bCs/>
          <w:sz w:val="28"/>
          <w:szCs w:val="28"/>
        </w:rPr>
        <w:t>Подвал №1, Этаж №2, Этаж №1, с кадастровым номером  61:44:0062372:52</w:t>
      </w:r>
      <w:r>
        <w:rPr>
          <w:sz w:val="28"/>
          <w:szCs w:val="28"/>
        </w:rPr>
        <w:t xml:space="preserve">, указанная в отчете об определении рыночной стоимости </w:t>
      </w:r>
      <w:r>
        <w:rPr>
          <w:sz w:val="28"/>
          <w:szCs w:val="28"/>
        </w:rPr>
        <w:br/>
        <w:t>от 16.12.2024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201-24</w:t>
      </w:r>
      <w:r w:rsidRPr="004248FA">
        <w:rPr>
          <w:sz w:val="28"/>
          <w:szCs w:val="28"/>
        </w:rPr>
        <w:t xml:space="preserve">-Р,  выполненному ООО «Межрегиональный центр судебных экспертиз и оценки», согласованному городской комиссией </w:t>
      </w:r>
      <w:r w:rsidR="00187559">
        <w:rPr>
          <w:sz w:val="28"/>
          <w:szCs w:val="28"/>
        </w:rPr>
        <w:br/>
      </w:r>
      <w:r w:rsidRPr="004248FA">
        <w:rPr>
          <w:sz w:val="28"/>
          <w:szCs w:val="28"/>
        </w:rPr>
        <w:t>по согласованию результатов оценки от</w:t>
      </w:r>
      <w:r>
        <w:rPr>
          <w:sz w:val="28"/>
          <w:szCs w:val="28"/>
        </w:rPr>
        <w:t xml:space="preserve"> 19.12.2024 (протокол  № 46</w:t>
      </w:r>
      <w:r w:rsidRPr="004248FA">
        <w:rPr>
          <w:sz w:val="28"/>
          <w:szCs w:val="28"/>
        </w:rPr>
        <w:t>)</w:t>
      </w:r>
      <w:r>
        <w:rPr>
          <w:sz w:val="28"/>
          <w:szCs w:val="28"/>
        </w:rPr>
        <w:t>, не может быть признана рекомендуемой для целей определения начальной цены предмета аукциона, так как с даты его составления</w:t>
      </w:r>
      <w:proofErr w:type="gramEnd"/>
      <w:r>
        <w:rPr>
          <w:sz w:val="28"/>
          <w:szCs w:val="28"/>
        </w:rPr>
        <w:t xml:space="preserve">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D1B73"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 w:rsidR="003D1B73">
        <w:rPr>
          <w:sz w:val="28"/>
          <w:szCs w:val="28"/>
        </w:rPr>
        <w:t>30</w:t>
      </w:r>
      <w:r w:rsidR="00017749">
        <w:rPr>
          <w:sz w:val="28"/>
          <w:szCs w:val="28"/>
        </w:rPr>
        <w:t>.06.2025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 w:rsidR="003D1B73">
        <w:rPr>
          <w:sz w:val="28"/>
          <w:szCs w:val="28"/>
        </w:rPr>
        <w:t>4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94273E" w:rsidRPr="000E57E9">
        <w:rPr>
          <w:bCs/>
          <w:sz w:val="28"/>
          <w:szCs w:val="28"/>
        </w:rPr>
        <w:t>от 20.06.2024 № 1506 «</w:t>
      </w:r>
      <w:r w:rsidR="0094273E">
        <w:rPr>
          <w:bCs/>
          <w:sz w:val="28"/>
          <w:szCs w:val="28"/>
        </w:rPr>
        <w:t xml:space="preserve">Об  условиях </w:t>
      </w:r>
      <w:r w:rsidR="0094273E" w:rsidRPr="000E57E9">
        <w:rPr>
          <w:bCs/>
          <w:sz w:val="28"/>
          <w:szCs w:val="28"/>
        </w:rPr>
        <w:t xml:space="preserve">приватизации муниципального нежилого помещения, расположенного по  адресу: Ростовская область, </w:t>
      </w:r>
      <w:proofErr w:type="gramStart"/>
      <w:r w:rsidR="0094273E" w:rsidRPr="000E57E9">
        <w:rPr>
          <w:bCs/>
          <w:sz w:val="28"/>
          <w:szCs w:val="28"/>
        </w:rPr>
        <w:t>г</w:t>
      </w:r>
      <w:proofErr w:type="gramEnd"/>
      <w:r w:rsidR="0094273E" w:rsidRPr="000E57E9">
        <w:rPr>
          <w:bCs/>
          <w:sz w:val="28"/>
          <w:szCs w:val="28"/>
        </w:rPr>
        <w:t xml:space="preserve">. Ростов-на-Дону, </w:t>
      </w:r>
      <w:r w:rsidR="0094273E">
        <w:rPr>
          <w:bCs/>
          <w:sz w:val="28"/>
          <w:szCs w:val="28"/>
        </w:rPr>
        <w:br/>
      </w:r>
      <w:r w:rsidR="0094273E" w:rsidRPr="000E57E9">
        <w:rPr>
          <w:bCs/>
          <w:sz w:val="28"/>
          <w:szCs w:val="28"/>
        </w:rPr>
        <w:t>ул. Некрасовская, д. 35</w:t>
      </w:r>
      <w:r w:rsidR="0094273E">
        <w:rPr>
          <w:bCs/>
          <w:sz w:val="28"/>
          <w:szCs w:val="28"/>
        </w:rPr>
        <w:t>» (ред. от 28.12.2024)</w:t>
      </w:r>
      <w:r w:rsidR="006F29D2">
        <w:rPr>
          <w:bCs/>
          <w:sz w:val="28"/>
          <w:szCs w:val="28"/>
        </w:rPr>
        <w:t>:</w:t>
      </w:r>
    </w:p>
    <w:p w:rsidR="0094273E" w:rsidRDefault="00017749" w:rsidP="009427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1.1.   </w:t>
      </w:r>
      <w:r w:rsidR="0094273E">
        <w:rPr>
          <w:sz w:val="28"/>
          <w:szCs w:val="28"/>
        </w:rPr>
        <w:t>Пункт 3 изложить в следующей редакции:</w:t>
      </w:r>
    </w:p>
    <w:p w:rsidR="0094273E" w:rsidRDefault="0094273E" w:rsidP="009427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>
        <w:rPr>
          <w:sz w:val="28"/>
          <w:szCs w:val="28"/>
        </w:rPr>
        <w:t>9 742 150</w:t>
      </w:r>
      <w:r>
        <w:rPr>
          <w:b/>
          <w:i/>
          <w:sz w:val="28"/>
          <w:szCs w:val="28"/>
        </w:rPr>
        <w:t xml:space="preserve"> </w:t>
      </w:r>
      <w:r w:rsidRPr="004248FA">
        <w:rPr>
          <w:sz w:val="28"/>
          <w:szCs w:val="28"/>
        </w:rPr>
        <w:t>(</w:t>
      </w:r>
      <w:r>
        <w:rPr>
          <w:sz w:val="28"/>
          <w:szCs w:val="28"/>
        </w:rPr>
        <w:t>Девять миллионов семьсот сорок две тысячи сто пятьдесят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</w:t>
      </w:r>
      <w:r>
        <w:rPr>
          <w:sz w:val="28"/>
          <w:szCs w:val="28"/>
        </w:rPr>
        <w:t>учета НДС), согласно отчету от 10.06.2025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 062-25</w:t>
      </w:r>
      <w:r w:rsidRPr="004248FA">
        <w:rPr>
          <w:sz w:val="28"/>
          <w:szCs w:val="28"/>
        </w:rPr>
        <w:t>-Р,  выполненном</w:t>
      </w:r>
      <w:proofErr w:type="gramStart"/>
      <w:r w:rsidRPr="004248FA">
        <w:rPr>
          <w:sz w:val="28"/>
          <w:szCs w:val="28"/>
        </w:rPr>
        <w:t>у ООО</w:t>
      </w:r>
      <w:proofErr w:type="gramEnd"/>
      <w:r w:rsidRPr="004248FA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от</w:t>
      </w:r>
      <w:r>
        <w:rPr>
          <w:sz w:val="28"/>
          <w:szCs w:val="28"/>
        </w:rPr>
        <w:t xml:space="preserve"> 11.06.2025 (протокол  № 14</w:t>
      </w:r>
      <w:r w:rsidRPr="004248FA">
        <w:rPr>
          <w:sz w:val="28"/>
          <w:szCs w:val="28"/>
        </w:rPr>
        <w:t>)</w:t>
      </w:r>
      <w:r>
        <w:rPr>
          <w:sz w:val="28"/>
          <w:szCs w:val="28"/>
        </w:rPr>
        <w:t>».</w:t>
      </w:r>
    </w:p>
    <w:p w:rsidR="00A243E7" w:rsidRDefault="00A243E7" w:rsidP="0094273E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E34EF" w:rsidRPr="00017749" w:rsidRDefault="00AE34EF" w:rsidP="0095209D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7F7D01" w:rsidRDefault="007F7D0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94273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54BCA"/>
    <w:rsid w:val="000C1E49"/>
    <w:rsid w:val="00104E4D"/>
    <w:rsid w:val="00130E3C"/>
    <w:rsid w:val="0016429A"/>
    <w:rsid w:val="00187559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D1B73"/>
    <w:rsid w:val="003E0DF5"/>
    <w:rsid w:val="003E2C06"/>
    <w:rsid w:val="00443E07"/>
    <w:rsid w:val="00496F0B"/>
    <w:rsid w:val="004C2DC1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F6DFB"/>
    <w:rsid w:val="00925396"/>
    <w:rsid w:val="00932413"/>
    <w:rsid w:val="0094273E"/>
    <w:rsid w:val="00945700"/>
    <w:rsid w:val="0095209D"/>
    <w:rsid w:val="00957FF5"/>
    <w:rsid w:val="00973CA6"/>
    <w:rsid w:val="009C1302"/>
    <w:rsid w:val="009C2748"/>
    <w:rsid w:val="00A05E0D"/>
    <w:rsid w:val="00A15CE4"/>
    <w:rsid w:val="00A21839"/>
    <w:rsid w:val="00A243E7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57B15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73895"/>
    <w:rsid w:val="00CD5609"/>
    <w:rsid w:val="00D130B2"/>
    <w:rsid w:val="00D34696"/>
    <w:rsid w:val="00D67BD9"/>
    <w:rsid w:val="00D720C5"/>
    <w:rsid w:val="00D927AA"/>
    <w:rsid w:val="00DB0466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2025-06-30T14:34:00Z</cp:lastPrinted>
  <dcterms:created xsi:type="dcterms:W3CDTF">2025-06-30T14:02:00Z</dcterms:created>
  <dcterms:modified xsi:type="dcterms:W3CDTF">2025-06-30T14:35:00Z</dcterms:modified>
</cp:coreProperties>
</file>